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DBB" w:rsidRDefault="00AF1DBB" w:rsidP="00932E38">
      <w:pPr>
        <w:spacing w:before="100" w:beforeAutospacing="1" w:after="100" w:afterAutospacing="1"/>
        <w:rPr>
          <w:rFonts w:ascii="Tahoma" w:eastAsia="Times New Roman" w:hAnsi="Tahoma" w:cs="Tahoma"/>
          <w:color w:val="000000"/>
          <w:sz w:val="20"/>
          <w:szCs w:val="20"/>
          <w:u w:val="single"/>
        </w:rPr>
      </w:pPr>
      <w:r>
        <w:rPr>
          <w:rFonts w:ascii="Tahoma" w:eastAsia="Times New Roman" w:hAnsi="Tahoma" w:cs="Tahoma"/>
          <w:color w:val="000000"/>
          <w:sz w:val="20"/>
          <w:szCs w:val="20"/>
          <w:u w:val="single"/>
        </w:rPr>
        <w:t>AGENDA for 20150218 People Strategies Council Meeting</w:t>
      </w:r>
    </w:p>
    <w:tbl>
      <w:tblPr>
        <w:tblStyle w:val="TableGrid"/>
        <w:tblW w:w="10720" w:type="dxa"/>
        <w:tblLook w:val="04A0" w:firstRow="1" w:lastRow="0" w:firstColumn="1" w:lastColumn="0" w:noHBand="0" w:noVBand="1"/>
      </w:tblPr>
      <w:tblGrid>
        <w:gridCol w:w="2605"/>
        <w:gridCol w:w="3510"/>
        <w:gridCol w:w="2672"/>
        <w:gridCol w:w="1933"/>
      </w:tblGrid>
      <w:tr w:rsidR="00AF1DBB" w:rsidTr="000F7E2F">
        <w:tc>
          <w:tcPr>
            <w:tcW w:w="2605" w:type="dxa"/>
            <w:tcBorders>
              <w:top w:val="single" w:sz="4" w:space="0" w:color="auto"/>
              <w:left w:val="single" w:sz="4" w:space="0" w:color="auto"/>
              <w:bottom w:val="single" w:sz="4" w:space="0" w:color="auto"/>
              <w:right w:val="single" w:sz="4" w:space="0" w:color="auto"/>
            </w:tcBorders>
            <w:hideMark/>
          </w:tcPr>
          <w:p w:rsidR="00AF1DBB" w:rsidRDefault="00AF1DBB" w:rsidP="004A0823">
            <w:pPr>
              <w:rPr>
                <w:rFonts w:cs="Calibri"/>
              </w:rPr>
            </w:pPr>
            <w:r>
              <w:rPr>
                <w:rFonts w:cs="Calibri"/>
              </w:rPr>
              <w:t>ITEM:</w:t>
            </w:r>
          </w:p>
        </w:tc>
        <w:tc>
          <w:tcPr>
            <w:tcW w:w="3510" w:type="dxa"/>
            <w:tcBorders>
              <w:top w:val="single" w:sz="4" w:space="0" w:color="auto"/>
              <w:left w:val="single" w:sz="4" w:space="0" w:color="auto"/>
              <w:bottom w:val="single" w:sz="4" w:space="0" w:color="auto"/>
              <w:right w:val="single" w:sz="4" w:space="0" w:color="auto"/>
            </w:tcBorders>
            <w:hideMark/>
          </w:tcPr>
          <w:p w:rsidR="00AF1DBB" w:rsidRDefault="00AF1DBB" w:rsidP="004A0823">
            <w:pPr>
              <w:rPr>
                <w:rFonts w:cs="Calibri"/>
              </w:rPr>
            </w:pPr>
            <w:r>
              <w:rPr>
                <w:rFonts w:cs="Calibri"/>
              </w:rPr>
              <w:t>FACILITATED BY:</w:t>
            </w:r>
          </w:p>
        </w:tc>
        <w:tc>
          <w:tcPr>
            <w:tcW w:w="2672" w:type="dxa"/>
            <w:tcBorders>
              <w:top w:val="single" w:sz="4" w:space="0" w:color="auto"/>
              <w:left w:val="single" w:sz="4" w:space="0" w:color="auto"/>
              <w:bottom w:val="single" w:sz="4" w:space="0" w:color="auto"/>
              <w:right w:val="single" w:sz="4" w:space="0" w:color="auto"/>
            </w:tcBorders>
            <w:hideMark/>
          </w:tcPr>
          <w:p w:rsidR="00AF1DBB" w:rsidRDefault="00AF1DBB" w:rsidP="004A0823">
            <w:pPr>
              <w:rPr>
                <w:rFonts w:cs="Calibri"/>
              </w:rPr>
            </w:pPr>
            <w:r>
              <w:rPr>
                <w:rFonts w:cs="Calibri"/>
              </w:rPr>
              <w:t>COMMENTS:</w:t>
            </w:r>
          </w:p>
        </w:tc>
        <w:tc>
          <w:tcPr>
            <w:tcW w:w="1933" w:type="dxa"/>
            <w:tcBorders>
              <w:top w:val="single" w:sz="4" w:space="0" w:color="auto"/>
              <w:left w:val="single" w:sz="4" w:space="0" w:color="auto"/>
              <w:bottom w:val="single" w:sz="4" w:space="0" w:color="auto"/>
              <w:right w:val="single" w:sz="4" w:space="0" w:color="auto"/>
            </w:tcBorders>
          </w:tcPr>
          <w:p w:rsidR="00AF1DBB" w:rsidRDefault="00AF1DBB" w:rsidP="004A0823">
            <w:pPr>
              <w:rPr>
                <w:rFonts w:cs="Calibri"/>
              </w:rPr>
            </w:pPr>
            <w:r>
              <w:rPr>
                <w:rFonts w:cs="Calibri"/>
              </w:rPr>
              <w:t>Next Steps</w:t>
            </w:r>
          </w:p>
        </w:tc>
      </w:tr>
      <w:tr w:rsidR="00AF1DBB" w:rsidTr="000F7E2F">
        <w:tc>
          <w:tcPr>
            <w:tcW w:w="2605" w:type="dxa"/>
            <w:tcBorders>
              <w:top w:val="single" w:sz="4" w:space="0" w:color="auto"/>
              <w:left w:val="single" w:sz="4" w:space="0" w:color="auto"/>
              <w:bottom w:val="single" w:sz="4" w:space="0" w:color="auto"/>
              <w:right w:val="single" w:sz="4" w:space="0" w:color="auto"/>
            </w:tcBorders>
            <w:hideMark/>
          </w:tcPr>
          <w:p w:rsidR="00AF1DBB" w:rsidRDefault="00AF1DBB" w:rsidP="004A0823">
            <w:pPr>
              <w:rPr>
                <w:rFonts w:cs="Calibri"/>
              </w:rPr>
            </w:pPr>
            <w:r>
              <w:rPr>
                <w:rFonts w:cs="Calibri"/>
              </w:rPr>
              <w:t xml:space="preserve">Opening  </w:t>
            </w:r>
          </w:p>
        </w:tc>
        <w:tc>
          <w:tcPr>
            <w:tcW w:w="3510" w:type="dxa"/>
            <w:tcBorders>
              <w:top w:val="single" w:sz="4" w:space="0" w:color="auto"/>
              <w:left w:val="single" w:sz="4" w:space="0" w:color="auto"/>
              <w:bottom w:val="single" w:sz="4" w:space="0" w:color="auto"/>
              <w:right w:val="single" w:sz="4" w:space="0" w:color="auto"/>
            </w:tcBorders>
          </w:tcPr>
          <w:p w:rsidR="00AF1DBB" w:rsidRDefault="00AF1DBB" w:rsidP="004A0823">
            <w:pPr>
              <w:rPr>
                <w:rFonts w:cs="Calibri"/>
              </w:rPr>
            </w:pPr>
            <w:r>
              <w:rPr>
                <w:rFonts w:cs="Calibri"/>
              </w:rPr>
              <w:t xml:space="preserve">Paula and Paul </w:t>
            </w:r>
          </w:p>
        </w:tc>
        <w:tc>
          <w:tcPr>
            <w:tcW w:w="2672" w:type="dxa"/>
            <w:tcBorders>
              <w:top w:val="single" w:sz="4" w:space="0" w:color="auto"/>
              <w:left w:val="single" w:sz="4" w:space="0" w:color="auto"/>
              <w:bottom w:val="single" w:sz="4" w:space="0" w:color="auto"/>
              <w:right w:val="single" w:sz="4" w:space="0" w:color="auto"/>
            </w:tcBorders>
          </w:tcPr>
          <w:p w:rsidR="00AF1DBB" w:rsidRPr="0029089A" w:rsidRDefault="00AF1DBB" w:rsidP="004A0823">
            <w:pPr>
              <w:rPr>
                <w:rFonts w:cs="Calibri"/>
              </w:rPr>
            </w:pPr>
            <w:r>
              <w:rPr>
                <w:rFonts w:cs="Calibri"/>
              </w:rPr>
              <w:t xml:space="preserve">New Members to the Council? </w:t>
            </w:r>
          </w:p>
        </w:tc>
        <w:tc>
          <w:tcPr>
            <w:tcW w:w="1933" w:type="dxa"/>
            <w:tcBorders>
              <w:top w:val="single" w:sz="4" w:space="0" w:color="auto"/>
              <w:left w:val="single" w:sz="4" w:space="0" w:color="auto"/>
              <w:bottom w:val="single" w:sz="4" w:space="0" w:color="auto"/>
              <w:right w:val="single" w:sz="4" w:space="0" w:color="auto"/>
            </w:tcBorders>
          </w:tcPr>
          <w:p w:rsidR="00AF1DBB" w:rsidRDefault="00AF1DBB" w:rsidP="004A0823">
            <w:pPr>
              <w:rPr>
                <w:rFonts w:cs="Calibri"/>
              </w:rPr>
            </w:pPr>
          </w:p>
        </w:tc>
      </w:tr>
      <w:tr w:rsidR="00AF1DBB" w:rsidTr="000F7E2F">
        <w:trPr>
          <w:trHeight w:val="845"/>
        </w:trPr>
        <w:tc>
          <w:tcPr>
            <w:tcW w:w="2605" w:type="dxa"/>
            <w:tcBorders>
              <w:top w:val="single" w:sz="4" w:space="0" w:color="auto"/>
              <w:left w:val="single" w:sz="4" w:space="0" w:color="auto"/>
              <w:bottom w:val="single" w:sz="4" w:space="0" w:color="auto"/>
              <w:right w:val="single" w:sz="4" w:space="0" w:color="auto"/>
            </w:tcBorders>
            <w:hideMark/>
          </w:tcPr>
          <w:p w:rsidR="00AF1DBB" w:rsidRDefault="00AF1DBB" w:rsidP="004A0823">
            <w:pPr>
              <w:rPr>
                <w:rFonts w:cs="Calibri"/>
              </w:rPr>
            </w:pPr>
            <w:r>
              <w:rPr>
                <w:rFonts w:cs="Calibri"/>
              </w:rPr>
              <w:t xml:space="preserve">80’s Dance idea </w:t>
            </w:r>
          </w:p>
        </w:tc>
        <w:tc>
          <w:tcPr>
            <w:tcW w:w="3510" w:type="dxa"/>
            <w:tcBorders>
              <w:top w:val="single" w:sz="4" w:space="0" w:color="auto"/>
              <w:left w:val="single" w:sz="4" w:space="0" w:color="auto"/>
              <w:bottom w:val="single" w:sz="4" w:space="0" w:color="auto"/>
              <w:right w:val="single" w:sz="4" w:space="0" w:color="auto"/>
            </w:tcBorders>
          </w:tcPr>
          <w:p w:rsidR="00AF1DBB" w:rsidRDefault="00AF1DBB" w:rsidP="004A0823">
            <w:pPr>
              <w:rPr>
                <w:rFonts w:cs="Calibri"/>
              </w:rPr>
            </w:pPr>
            <w:r>
              <w:rPr>
                <w:rFonts w:cs="Calibri"/>
              </w:rPr>
              <w:t xml:space="preserve">Christy and Kealani </w:t>
            </w:r>
          </w:p>
          <w:p w:rsidR="000F7E2F" w:rsidRPr="000F7E2F" w:rsidRDefault="000F7E2F" w:rsidP="004A0823">
            <w:pPr>
              <w:rPr>
                <w:rFonts w:cs="Calibri"/>
                <w:i/>
              </w:rPr>
            </w:pPr>
            <w:r w:rsidRPr="000F7E2F">
              <w:rPr>
                <w:rFonts w:asciiTheme="minorHAnsi" w:hAnsiTheme="minorHAnsi"/>
                <w:i/>
              </w:rPr>
              <w:t>Building Internal Community</w:t>
            </w:r>
          </w:p>
        </w:tc>
        <w:tc>
          <w:tcPr>
            <w:tcW w:w="2672" w:type="dxa"/>
            <w:tcBorders>
              <w:top w:val="single" w:sz="4" w:space="0" w:color="auto"/>
              <w:left w:val="single" w:sz="4" w:space="0" w:color="auto"/>
              <w:bottom w:val="single" w:sz="4" w:space="0" w:color="auto"/>
              <w:right w:val="single" w:sz="4" w:space="0" w:color="auto"/>
            </w:tcBorders>
          </w:tcPr>
          <w:p w:rsidR="00AF1DBB" w:rsidRDefault="00AF1DBB" w:rsidP="00AF1DBB">
            <w:r>
              <w:t xml:space="preserve">Yellow Light discussion </w:t>
            </w:r>
          </w:p>
        </w:tc>
        <w:tc>
          <w:tcPr>
            <w:tcW w:w="1933" w:type="dxa"/>
            <w:tcBorders>
              <w:top w:val="single" w:sz="4" w:space="0" w:color="auto"/>
              <w:left w:val="single" w:sz="4" w:space="0" w:color="auto"/>
              <w:bottom w:val="single" w:sz="4" w:space="0" w:color="auto"/>
              <w:right w:val="single" w:sz="4" w:space="0" w:color="auto"/>
            </w:tcBorders>
          </w:tcPr>
          <w:p w:rsidR="00AF1DBB" w:rsidRDefault="00AF1DBB" w:rsidP="004A0823">
            <w:pPr>
              <w:ind w:left="360"/>
            </w:pPr>
          </w:p>
        </w:tc>
      </w:tr>
      <w:tr w:rsidR="00AF1DBB" w:rsidTr="000F7E2F">
        <w:tc>
          <w:tcPr>
            <w:tcW w:w="2605" w:type="dxa"/>
            <w:tcBorders>
              <w:top w:val="single" w:sz="4" w:space="0" w:color="auto"/>
              <w:left w:val="single" w:sz="4" w:space="0" w:color="auto"/>
              <w:bottom w:val="single" w:sz="4" w:space="0" w:color="auto"/>
              <w:right w:val="single" w:sz="4" w:space="0" w:color="auto"/>
            </w:tcBorders>
            <w:hideMark/>
          </w:tcPr>
          <w:p w:rsidR="00AF1DBB" w:rsidRDefault="000F7E2F" w:rsidP="004A0823">
            <w:pPr>
              <w:rPr>
                <w:rFonts w:cs="Calibri"/>
              </w:rPr>
            </w:pPr>
            <w:r>
              <w:rPr>
                <w:rFonts w:cs="Calibri"/>
              </w:rPr>
              <w:t>Take Your Child to Work</w:t>
            </w:r>
          </w:p>
        </w:tc>
        <w:tc>
          <w:tcPr>
            <w:tcW w:w="3510" w:type="dxa"/>
            <w:tcBorders>
              <w:top w:val="single" w:sz="4" w:space="0" w:color="auto"/>
              <w:left w:val="single" w:sz="4" w:space="0" w:color="auto"/>
              <w:bottom w:val="single" w:sz="4" w:space="0" w:color="auto"/>
              <w:right w:val="single" w:sz="4" w:space="0" w:color="auto"/>
            </w:tcBorders>
          </w:tcPr>
          <w:p w:rsidR="00AF1DBB" w:rsidRPr="000F7E2F" w:rsidRDefault="000F7E2F" w:rsidP="004A0823">
            <w:pPr>
              <w:rPr>
                <w:rFonts w:cs="Calibri"/>
                <w:i/>
              </w:rPr>
            </w:pPr>
            <w:r w:rsidRPr="000F7E2F">
              <w:rPr>
                <w:rFonts w:cs="Calibri"/>
                <w:i/>
              </w:rPr>
              <w:t xml:space="preserve">Building Internal Community </w:t>
            </w:r>
          </w:p>
        </w:tc>
        <w:tc>
          <w:tcPr>
            <w:tcW w:w="2672" w:type="dxa"/>
            <w:tcBorders>
              <w:top w:val="single" w:sz="4" w:space="0" w:color="auto"/>
              <w:left w:val="single" w:sz="4" w:space="0" w:color="auto"/>
              <w:bottom w:val="single" w:sz="4" w:space="0" w:color="auto"/>
              <w:right w:val="single" w:sz="4" w:space="0" w:color="auto"/>
            </w:tcBorders>
          </w:tcPr>
          <w:p w:rsidR="00AF1DBB" w:rsidRDefault="00AF1DBB" w:rsidP="004A0823"/>
        </w:tc>
        <w:tc>
          <w:tcPr>
            <w:tcW w:w="1933" w:type="dxa"/>
            <w:tcBorders>
              <w:top w:val="single" w:sz="4" w:space="0" w:color="auto"/>
              <w:left w:val="single" w:sz="4" w:space="0" w:color="auto"/>
              <w:bottom w:val="single" w:sz="4" w:space="0" w:color="auto"/>
              <w:right w:val="single" w:sz="4" w:space="0" w:color="auto"/>
            </w:tcBorders>
          </w:tcPr>
          <w:p w:rsidR="00AF1DBB" w:rsidRDefault="00AF1DBB" w:rsidP="004A0823">
            <w:pPr>
              <w:ind w:left="360"/>
            </w:pPr>
          </w:p>
        </w:tc>
      </w:tr>
      <w:tr w:rsidR="00AF1DBB" w:rsidTr="000F7E2F">
        <w:tc>
          <w:tcPr>
            <w:tcW w:w="2605" w:type="dxa"/>
            <w:tcBorders>
              <w:top w:val="single" w:sz="4" w:space="0" w:color="auto"/>
              <w:left w:val="single" w:sz="4" w:space="0" w:color="auto"/>
              <w:bottom w:val="single" w:sz="4" w:space="0" w:color="auto"/>
              <w:right w:val="single" w:sz="4" w:space="0" w:color="auto"/>
            </w:tcBorders>
          </w:tcPr>
          <w:p w:rsidR="00AF1DBB" w:rsidRDefault="000F7E2F" w:rsidP="004A0823">
            <w:pPr>
              <w:rPr>
                <w:rFonts w:cs="Calibri"/>
              </w:rPr>
            </w:pPr>
            <w:r>
              <w:rPr>
                <w:rFonts w:cs="Calibri"/>
              </w:rPr>
              <w:t xml:space="preserve">Adding Narratives to Culture of Excellence </w:t>
            </w:r>
          </w:p>
        </w:tc>
        <w:tc>
          <w:tcPr>
            <w:tcW w:w="3510" w:type="dxa"/>
            <w:tcBorders>
              <w:top w:val="single" w:sz="4" w:space="0" w:color="auto"/>
              <w:left w:val="single" w:sz="4" w:space="0" w:color="auto"/>
              <w:bottom w:val="single" w:sz="4" w:space="0" w:color="auto"/>
              <w:right w:val="single" w:sz="4" w:space="0" w:color="auto"/>
            </w:tcBorders>
          </w:tcPr>
          <w:p w:rsidR="00AF1DBB" w:rsidRPr="000F7E2F" w:rsidRDefault="000F7E2F" w:rsidP="004A0823">
            <w:pPr>
              <w:rPr>
                <w:rFonts w:cs="Calibri"/>
                <w:i/>
              </w:rPr>
            </w:pPr>
            <w:r>
              <w:rPr>
                <w:rFonts w:cs="Calibri"/>
                <w:i/>
              </w:rPr>
              <w:t xml:space="preserve">Curriculum Development – Lauren </w:t>
            </w:r>
          </w:p>
        </w:tc>
        <w:tc>
          <w:tcPr>
            <w:tcW w:w="2672" w:type="dxa"/>
            <w:tcBorders>
              <w:top w:val="single" w:sz="4" w:space="0" w:color="auto"/>
              <w:left w:val="single" w:sz="4" w:space="0" w:color="auto"/>
              <w:bottom w:val="single" w:sz="4" w:space="0" w:color="auto"/>
              <w:right w:val="single" w:sz="4" w:space="0" w:color="auto"/>
            </w:tcBorders>
          </w:tcPr>
          <w:p w:rsidR="00AF1DBB" w:rsidRDefault="000F7E2F" w:rsidP="004A0823">
            <w:r>
              <w:t>Discussions with our guest Rick Doughty</w:t>
            </w:r>
          </w:p>
        </w:tc>
        <w:tc>
          <w:tcPr>
            <w:tcW w:w="1933" w:type="dxa"/>
            <w:tcBorders>
              <w:top w:val="single" w:sz="4" w:space="0" w:color="auto"/>
              <w:left w:val="single" w:sz="4" w:space="0" w:color="auto"/>
              <w:bottom w:val="single" w:sz="4" w:space="0" w:color="auto"/>
              <w:right w:val="single" w:sz="4" w:space="0" w:color="auto"/>
            </w:tcBorders>
          </w:tcPr>
          <w:p w:rsidR="00AF1DBB" w:rsidRDefault="00AF1DBB" w:rsidP="004A0823">
            <w:pPr>
              <w:ind w:left="360"/>
            </w:pPr>
          </w:p>
        </w:tc>
      </w:tr>
      <w:tr w:rsidR="00AF1DBB" w:rsidTr="000F7E2F">
        <w:tc>
          <w:tcPr>
            <w:tcW w:w="2605" w:type="dxa"/>
            <w:tcBorders>
              <w:top w:val="single" w:sz="4" w:space="0" w:color="auto"/>
              <w:left w:val="single" w:sz="4" w:space="0" w:color="auto"/>
              <w:bottom w:val="single" w:sz="4" w:space="0" w:color="auto"/>
              <w:right w:val="single" w:sz="4" w:space="0" w:color="auto"/>
            </w:tcBorders>
          </w:tcPr>
          <w:p w:rsidR="00AF1DBB" w:rsidRDefault="000F7E2F" w:rsidP="004A0823">
            <w:pPr>
              <w:rPr>
                <w:rFonts w:cs="Calibri"/>
              </w:rPr>
            </w:pPr>
            <w:r>
              <w:rPr>
                <w:rFonts w:cs="Calibri"/>
              </w:rPr>
              <w:t>Updates</w:t>
            </w:r>
          </w:p>
        </w:tc>
        <w:tc>
          <w:tcPr>
            <w:tcW w:w="3510" w:type="dxa"/>
            <w:tcBorders>
              <w:top w:val="single" w:sz="4" w:space="0" w:color="auto"/>
              <w:left w:val="single" w:sz="4" w:space="0" w:color="auto"/>
              <w:bottom w:val="single" w:sz="4" w:space="0" w:color="auto"/>
              <w:right w:val="single" w:sz="4" w:space="0" w:color="auto"/>
            </w:tcBorders>
          </w:tcPr>
          <w:p w:rsidR="00AF1DBB" w:rsidRPr="000F7E2F" w:rsidRDefault="000F7E2F" w:rsidP="004A0823">
            <w:pPr>
              <w:rPr>
                <w:rFonts w:cs="Calibri"/>
                <w:i/>
              </w:rPr>
            </w:pPr>
            <w:r>
              <w:rPr>
                <w:rFonts w:cs="Calibri"/>
                <w:i/>
              </w:rPr>
              <w:t xml:space="preserve">Data Doyens – Tim </w:t>
            </w:r>
          </w:p>
        </w:tc>
        <w:tc>
          <w:tcPr>
            <w:tcW w:w="2672" w:type="dxa"/>
            <w:tcBorders>
              <w:top w:val="single" w:sz="4" w:space="0" w:color="auto"/>
              <w:left w:val="single" w:sz="4" w:space="0" w:color="auto"/>
              <w:bottom w:val="single" w:sz="4" w:space="0" w:color="auto"/>
              <w:right w:val="single" w:sz="4" w:space="0" w:color="auto"/>
            </w:tcBorders>
          </w:tcPr>
          <w:p w:rsidR="00AF1DBB" w:rsidRDefault="00AF1DBB" w:rsidP="004A0823"/>
        </w:tc>
        <w:tc>
          <w:tcPr>
            <w:tcW w:w="1933" w:type="dxa"/>
            <w:tcBorders>
              <w:top w:val="single" w:sz="4" w:space="0" w:color="auto"/>
              <w:left w:val="single" w:sz="4" w:space="0" w:color="auto"/>
              <w:bottom w:val="single" w:sz="4" w:space="0" w:color="auto"/>
              <w:right w:val="single" w:sz="4" w:space="0" w:color="auto"/>
            </w:tcBorders>
          </w:tcPr>
          <w:p w:rsidR="00AF1DBB" w:rsidRDefault="00AF1DBB" w:rsidP="004A0823">
            <w:pPr>
              <w:pStyle w:val="ListParagraph"/>
              <w:ind w:left="1440"/>
            </w:pPr>
          </w:p>
        </w:tc>
      </w:tr>
      <w:tr w:rsidR="00AF1DBB" w:rsidTr="000F7E2F">
        <w:tc>
          <w:tcPr>
            <w:tcW w:w="2605" w:type="dxa"/>
            <w:tcBorders>
              <w:top w:val="single" w:sz="4" w:space="0" w:color="auto"/>
              <w:left w:val="single" w:sz="4" w:space="0" w:color="auto"/>
              <w:bottom w:val="single" w:sz="4" w:space="0" w:color="auto"/>
              <w:right w:val="single" w:sz="4" w:space="0" w:color="auto"/>
            </w:tcBorders>
          </w:tcPr>
          <w:p w:rsidR="00AF1DBB" w:rsidRDefault="000F7E2F" w:rsidP="004A0823">
            <w:pPr>
              <w:rPr>
                <w:rFonts w:cs="Calibri"/>
              </w:rPr>
            </w:pPr>
            <w:r>
              <w:rPr>
                <w:rFonts w:cs="Calibri"/>
              </w:rPr>
              <w:t>Close-outs</w:t>
            </w:r>
          </w:p>
        </w:tc>
        <w:tc>
          <w:tcPr>
            <w:tcW w:w="3510" w:type="dxa"/>
            <w:tcBorders>
              <w:top w:val="single" w:sz="4" w:space="0" w:color="auto"/>
              <w:left w:val="single" w:sz="4" w:space="0" w:color="auto"/>
              <w:bottom w:val="single" w:sz="4" w:space="0" w:color="auto"/>
              <w:right w:val="single" w:sz="4" w:space="0" w:color="auto"/>
            </w:tcBorders>
          </w:tcPr>
          <w:p w:rsidR="00AF1DBB" w:rsidRPr="000F7E2F" w:rsidRDefault="000F7E2F" w:rsidP="004A0823">
            <w:pPr>
              <w:rPr>
                <w:rFonts w:cs="Calibri"/>
                <w:i/>
              </w:rPr>
            </w:pPr>
            <w:r>
              <w:rPr>
                <w:rFonts w:cs="Calibri"/>
                <w:i/>
              </w:rPr>
              <w:t xml:space="preserve">Cranberry Crew </w:t>
            </w:r>
          </w:p>
        </w:tc>
        <w:tc>
          <w:tcPr>
            <w:tcW w:w="2672" w:type="dxa"/>
            <w:tcBorders>
              <w:top w:val="single" w:sz="4" w:space="0" w:color="auto"/>
              <w:left w:val="single" w:sz="4" w:space="0" w:color="auto"/>
              <w:bottom w:val="single" w:sz="4" w:space="0" w:color="auto"/>
              <w:right w:val="single" w:sz="4" w:space="0" w:color="auto"/>
            </w:tcBorders>
          </w:tcPr>
          <w:p w:rsidR="00AF1DBB" w:rsidRDefault="00AF1DBB" w:rsidP="004A0823">
            <w:pPr>
              <w:rPr>
                <w:rFonts w:cs="Calibri"/>
              </w:rPr>
            </w:pPr>
          </w:p>
        </w:tc>
        <w:tc>
          <w:tcPr>
            <w:tcW w:w="1933" w:type="dxa"/>
            <w:tcBorders>
              <w:top w:val="single" w:sz="4" w:space="0" w:color="auto"/>
              <w:left w:val="single" w:sz="4" w:space="0" w:color="auto"/>
              <w:bottom w:val="single" w:sz="4" w:space="0" w:color="auto"/>
              <w:right w:val="single" w:sz="4" w:space="0" w:color="auto"/>
            </w:tcBorders>
          </w:tcPr>
          <w:p w:rsidR="00AF1DBB" w:rsidRDefault="00AF1DBB" w:rsidP="004A0823">
            <w:pPr>
              <w:rPr>
                <w:rFonts w:cs="Calibri"/>
              </w:rPr>
            </w:pPr>
          </w:p>
        </w:tc>
      </w:tr>
      <w:tr w:rsidR="000F7E2F" w:rsidTr="000F7E2F">
        <w:tc>
          <w:tcPr>
            <w:tcW w:w="2605" w:type="dxa"/>
            <w:tcBorders>
              <w:top w:val="single" w:sz="4" w:space="0" w:color="auto"/>
              <w:left w:val="single" w:sz="4" w:space="0" w:color="auto"/>
              <w:bottom w:val="single" w:sz="4" w:space="0" w:color="auto"/>
              <w:right w:val="single" w:sz="4" w:space="0" w:color="auto"/>
            </w:tcBorders>
          </w:tcPr>
          <w:p w:rsidR="000F7E2F" w:rsidRDefault="000F7E2F" w:rsidP="004A0823">
            <w:pPr>
              <w:rPr>
                <w:rFonts w:cs="Calibri"/>
              </w:rPr>
            </w:pPr>
            <w:r>
              <w:rPr>
                <w:rFonts w:cs="Calibri"/>
              </w:rPr>
              <w:t>Schedule Change for next Term</w:t>
            </w:r>
          </w:p>
        </w:tc>
        <w:tc>
          <w:tcPr>
            <w:tcW w:w="3510" w:type="dxa"/>
            <w:tcBorders>
              <w:top w:val="single" w:sz="4" w:space="0" w:color="auto"/>
              <w:left w:val="single" w:sz="4" w:space="0" w:color="auto"/>
              <w:bottom w:val="single" w:sz="4" w:space="0" w:color="auto"/>
              <w:right w:val="single" w:sz="4" w:space="0" w:color="auto"/>
            </w:tcBorders>
          </w:tcPr>
          <w:p w:rsidR="000F7E2F" w:rsidRPr="000F7E2F" w:rsidRDefault="000F7E2F" w:rsidP="004A0823">
            <w:pPr>
              <w:rPr>
                <w:rFonts w:cs="Calibri"/>
              </w:rPr>
            </w:pPr>
            <w:r w:rsidRPr="000F7E2F">
              <w:rPr>
                <w:rFonts w:cs="Calibri"/>
              </w:rPr>
              <w:t>Paula</w:t>
            </w:r>
          </w:p>
        </w:tc>
        <w:tc>
          <w:tcPr>
            <w:tcW w:w="2672" w:type="dxa"/>
            <w:tcBorders>
              <w:top w:val="single" w:sz="4" w:space="0" w:color="auto"/>
              <w:left w:val="single" w:sz="4" w:space="0" w:color="auto"/>
              <w:bottom w:val="single" w:sz="4" w:space="0" w:color="auto"/>
              <w:right w:val="single" w:sz="4" w:space="0" w:color="auto"/>
            </w:tcBorders>
          </w:tcPr>
          <w:p w:rsidR="000F7E2F" w:rsidRDefault="000F7E2F" w:rsidP="004A0823">
            <w:pPr>
              <w:rPr>
                <w:rFonts w:cs="Calibri"/>
              </w:rPr>
            </w:pPr>
          </w:p>
        </w:tc>
        <w:tc>
          <w:tcPr>
            <w:tcW w:w="1933" w:type="dxa"/>
            <w:tcBorders>
              <w:top w:val="single" w:sz="4" w:space="0" w:color="auto"/>
              <w:left w:val="single" w:sz="4" w:space="0" w:color="auto"/>
              <w:bottom w:val="single" w:sz="4" w:space="0" w:color="auto"/>
              <w:right w:val="single" w:sz="4" w:space="0" w:color="auto"/>
            </w:tcBorders>
          </w:tcPr>
          <w:p w:rsidR="000F7E2F" w:rsidRDefault="000F7E2F" w:rsidP="004A0823">
            <w:pPr>
              <w:rPr>
                <w:rFonts w:cs="Calibri"/>
              </w:rPr>
            </w:pPr>
          </w:p>
        </w:tc>
      </w:tr>
      <w:tr w:rsidR="000F7E2F" w:rsidTr="000F7E2F">
        <w:tc>
          <w:tcPr>
            <w:tcW w:w="2605" w:type="dxa"/>
            <w:tcBorders>
              <w:top w:val="single" w:sz="4" w:space="0" w:color="auto"/>
              <w:left w:val="single" w:sz="4" w:space="0" w:color="auto"/>
              <w:bottom w:val="single" w:sz="4" w:space="0" w:color="auto"/>
              <w:right w:val="single" w:sz="4" w:space="0" w:color="auto"/>
            </w:tcBorders>
          </w:tcPr>
          <w:p w:rsidR="000F7E2F" w:rsidRDefault="000F7E2F" w:rsidP="004A0823">
            <w:pPr>
              <w:rPr>
                <w:rFonts w:cs="Calibri"/>
              </w:rPr>
            </w:pPr>
            <w:r>
              <w:rPr>
                <w:rFonts w:cs="Calibri"/>
              </w:rPr>
              <w:t>Good of the Order</w:t>
            </w:r>
          </w:p>
        </w:tc>
        <w:tc>
          <w:tcPr>
            <w:tcW w:w="3510" w:type="dxa"/>
            <w:tcBorders>
              <w:top w:val="single" w:sz="4" w:space="0" w:color="auto"/>
              <w:left w:val="single" w:sz="4" w:space="0" w:color="auto"/>
              <w:bottom w:val="single" w:sz="4" w:space="0" w:color="auto"/>
              <w:right w:val="single" w:sz="4" w:space="0" w:color="auto"/>
            </w:tcBorders>
          </w:tcPr>
          <w:p w:rsidR="000F7E2F" w:rsidRPr="000F7E2F" w:rsidRDefault="000F7E2F" w:rsidP="004A0823">
            <w:pPr>
              <w:rPr>
                <w:rFonts w:cs="Calibri"/>
              </w:rPr>
            </w:pPr>
            <w:r>
              <w:rPr>
                <w:rFonts w:cs="Calibri"/>
              </w:rPr>
              <w:t xml:space="preserve">All </w:t>
            </w:r>
          </w:p>
        </w:tc>
        <w:tc>
          <w:tcPr>
            <w:tcW w:w="2672" w:type="dxa"/>
            <w:tcBorders>
              <w:top w:val="single" w:sz="4" w:space="0" w:color="auto"/>
              <w:left w:val="single" w:sz="4" w:space="0" w:color="auto"/>
              <w:bottom w:val="single" w:sz="4" w:space="0" w:color="auto"/>
              <w:right w:val="single" w:sz="4" w:space="0" w:color="auto"/>
            </w:tcBorders>
          </w:tcPr>
          <w:p w:rsidR="000F7E2F" w:rsidRDefault="000F7E2F" w:rsidP="004A0823">
            <w:pPr>
              <w:rPr>
                <w:rFonts w:cs="Calibri"/>
              </w:rPr>
            </w:pPr>
          </w:p>
        </w:tc>
        <w:tc>
          <w:tcPr>
            <w:tcW w:w="1933" w:type="dxa"/>
            <w:tcBorders>
              <w:top w:val="single" w:sz="4" w:space="0" w:color="auto"/>
              <w:left w:val="single" w:sz="4" w:space="0" w:color="auto"/>
              <w:bottom w:val="single" w:sz="4" w:space="0" w:color="auto"/>
              <w:right w:val="single" w:sz="4" w:space="0" w:color="auto"/>
            </w:tcBorders>
          </w:tcPr>
          <w:p w:rsidR="000F7E2F" w:rsidRDefault="000F7E2F" w:rsidP="004A0823">
            <w:pPr>
              <w:rPr>
                <w:rFonts w:cs="Calibri"/>
              </w:rPr>
            </w:pPr>
          </w:p>
        </w:tc>
      </w:tr>
    </w:tbl>
    <w:p w:rsidR="002203DD" w:rsidRDefault="000F7E2F" w:rsidP="00932E38">
      <w:pPr>
        <w:spacing w:before="100" w:beforeAutospacing="1" w:after="100" w:afterAutospacing="1"/>
        <w:rPr>
          <w:rFonts w:ascii="Tahoma" w:eastAsia="Times New Roman" w:hAnsi="Tahoma" w:cs="Tahoma"/>
          <w:color w:val="000000"/>
          <w:sz w:val="20"/>
          <w:szCs w:val="20"/>
          <w:u w:val="single"/>
        </w:rPr>
      </w:pPr>
      <w:r>
        <w:rPr>
          <w:rFonts w:ascii="Tahoma" w:eastAsia="Times New Roman" w:hAnsi="Tahoma" w:cs="Tahoma"/>
          <w:color w:val="000000"/>
          <w:sz w:val="20"/>
          <w:szCs w:val="20"/>
          <w:u w:val="single"/>
        </w:rPr>
        <w:t>N</w:t>
      </w:r>
      <w:r w:rsidR="002203DD" w:rsidRPr="002203DD">
        <w:rPr>
          <w:rFonts w:ascii="Tahoma" w:eastAsia="Times New Roman" w:hAnsi="Tahoma" w:cs="Tahoma"/>
          <w:color w:val="000000"/>
          <w:sz w:val="20"/>
          <w:szCs w:val="20"/>
          <w:u w:val="single"/>
        </w:rPr>
        <w:t>OTES FROM 20150304</w:t>
      </w:r>
      <w:r w:rsidR="002203DD">
        <w:rPr>
          <w:rFonts w:ascii="Tahoma" w:eastAsia="Times New Roman" w:hAnsi="Tahoma" w:cs="Tahoma"/>
          <w:color w:val="000000"/>
          <w:sz w:val="20"/>
          <w:szCs w:val="20"/>
          <w:u w:val="single"/>
        </w:rPr>
        <w:t>:</w:t>
      </w:r>
    </w:p>
    <w:p w:rsidR="002203DD" w:rsidRDefault="002203DD" w:rsidP="002203DD">
      <w:pPr>
        <w:rPr>
          <w:rFonts w:ascii="Tahoma" w:eastAsia="Times New Roman" w:hAnsi="Tahoma" w:cs="Tahoma"/>
          <w:color w:val="FF0000"/>
          <w:sz w:val="20"/>
          <w:szCs w:val="20"/>
        </w:rPr>
      </w:pPr>
      <w:r>
        <w:rPr>
          <w:rFonts w:ascii="Tahoma" w:eastAsia="Times New Roman" w:hAnsi="Tahoma" w:cs="Tahoma"/>
          <w:color w:val="FF0000"/>
          <w:sz w:val="20"/>
          <w:szCs w:val="20"/>
        </w:rPr>
        <w:t xml:space="preserve">ACTION ITEMS AND DECISIONS FROM 20150304 meeting: </w:t>
      </w:r>
    </w:p>
    <w:p w:rsidR="003541A4" w:rsidRDefault="003541A4" w:rsidP="002203DD">
      <w:pPr>
        <w:pStyle w:val="ListParagraph"/>
        <w:numPr>
          <w:ilvl w:val="0"/>
          <w:numId w:val="2"/>
        </w:numPr>
        <w:spacing w:before="100" w:beforeAutospacing="1" w:after="100" w:afterAutospacing="1"/>
        <w:rPr>
          <w:rFonts w:ascii="Tahoma" w:eastAsia="Times New Roman" w:hAnsi="Tahoma" w:cs="Tahoma"/>
          <w:color w:val="FF0000"/>
          <w:sz w:val="20"/>
          <w:szCs w:val="20"/>
        </w:rPr>
      </w:pPr>
      <w:r>
        <w:rPr>
          <w:rFonts w:ascii="Tahoma" w:eastAsia="Times New Roman" w:hAnsi="Tahoma" w:cs="Tahoma"/>
          <w:color w:val="FF0000"/>
          <w:sz w:val="20"/>
          <w:szCs w:val="20"/>
        </w:rPr>
        <w:t>ACTION – Andres will add Daniel Ortman to the PSC mailing list</w:t>
      </w:r>
    </w:p>
    <w:p w:rsidR="002203DD" w:rsidRDefault="002203DD" w:rsidP="002203DD">
      <w:pPr>
        <w:pStyle w:val="ListParagraph"/>
        <w:numPr>
          <w:ilvl w:val="0"/>
          <w:numId w:val="2"/>
        </w:numPr>
        <w:spacing w:before="100" w:beforeAutospacing="1" w:after="100" w:afterAutospacing="1"/>
        <w:rPr>
          <w:rFonts w:ascii="Tahoma" w:eastAsia="Times New Roman" w:hAnsi="Tahoma" w:cs="Tahoma"/>
          <w:color w:val="FF0000"/>
          <w:sz w:val="20"/>
          <w:szCs w:val="20"/>
        </w:rPr>
      </w:pPr>
      <w:r>
        <w:rPr>
          <w:rFonts w:ascii="Tahoma" w:eastAsia="Times New Roman" w:hAnsi="Tahoma" w:cs="Tahoma"/>
          <w:color w:val="FF0000"/>
          <w:sz w:val="20"/>
          <w:szCs w:val="20"/>
        </w:rPr>
        <w:t>ACTION – All, Assist the Data Team</w:t>
      </w:r>
      <w:r w:rsidRPr="002203DD">
        <w:rPr>
          <w:rFonts w:ascii="Tahoma" w:eastAsia="Times New Roman" w:hAnsi="Tahoma" w:cs="Tahoma"/>
          <w:color w:val="FF0000"/>
          <w:sz w:val="20"/>
          <w:szCs w:val="20"/>
        </w:rPr>
        <w:t> </w:t>
      </w:r>
      <w:r>
        <w:rPr>
          <w:rFonts w:ascii="Tahoma" w:eastAsia="Times New Roman" w:hAnsi="Tahoma" w:cs="Tahoma"/>
          <w:color w:val="FF0000"/>
          <w:sz w:val="20"/>
          <w:szCs w:val="20"/>
        </w:rPr>
        <w:t xml:space="preserve">with their analytical work.  Next meeting 3/9, 2:00 – 4:00, COLE </w:t>
      </w:r>
    </w:p>
    <w:p w:rsidR="003541A4" w:rsidRDefault="003541A4" w:rsidP="002203DD">
      <w:pPr>
        <w:pStyle w:val="ListParagraph"/>
        <w:numPr>
          <w:ilvl w:val="0"/>
          <w:numId w:val="2"/>
        </w:numPr>
        <w:spacing w:before="100" w:beforeAutospacing="1" w:after="100" w:afterAutospacing="1"/>
        <w:rPr>
          <w:rFonts w:ascii="Tahoma" w:eastAsia="Times New Roman" w:hAnsi="Tahoma" w:cs="Tahoma"/>
          <w:color w:val="FF0000"/>
          <w:sz w:val="20"/>
          <w:szCs w:val="20"/>
        </w:rPr>
      </w:pPr>
      <w:r>
        <w:rPr>
          <w:rFonts w:ascii="Tahoma" w:eastAsia="Times New Roman" w:hAnsi="Tahoma" w:cs="Tahoma"/>
          <w:color w:val="FF0000"/>
          <w:sz w:val="20"/>
          <w:szCs w:val="20"/>
        </w:rPr>
        <w:t>ACTION – Curriculum Development group will put Overview Session online.</w:t>
      </w:r>
    </w:p>
    <w:p w:rsidR="003541A4" w:rsidRDefault="003541A4" w:rsidP="002203DD">
      <w:pPr>
        <w:pStyle w:val="ListParagraph"/>
        <w:numPr>
          <w:ilvl w:val="0"/>
          <w:numId w:val="2"/>
        </w:numPr>
        <w:spacing w:before="100" w:beforeAutospacing="1" w:after="100" w:afterAutospacing="1"/>
        <w:rPr>
          <w:rFonts w:ascii="Tahoma" w:eastAsia="Times New Roman" w:hAnsi="Tahoma" w:cs="Tahoma"/>
          <w:color w:val="FF0000"/>
          <w:sz w:val="20"/>
          <w:szCs w:val="20"/>
        </w:rPr>
      </w:pPr>
      <w:r>
        <w:rPr>
          <w:rFonts w:ascii="Tahoma" w:eastAsia="Times New Roman" w:hAnsi="Tahoma" w:cs="Tahoma"/>
          <w:color w:val="FF0000"/>
          <w:sz w:val="20"/>
          <w:szCs w:val="20"/>
        </w:rPr>
        <w:t xml:space="preserve">ACTION – Lauren will invite Rick to PSC meeting to ensure good coordination of “Narrative” training with </w:t>
      </w:r>
      <w:proofErr w:type="spellStart"/>
      <w:r>
        <w:rPr>
          <w:rFonts w:ascii="Tahoma" w:eastAsia="Times New Roman" w:hAnsi="Tahoma" w:cs="Tahoma"/>
          <w:color w:val="FF0000"/>
          <w:sz w:val="20"/>
          <w:szCs w:val="20"/>
        </w:rPr>
        <w:t>CoE</w:t>
      </w:r>
      <w:proofErr w:type="spellEnd"/>
      <w:r>
        <w:rPr>
          <w:rFonts w:ascii="Tahoma" w:eastAsia="Times New Roman" w:hAnsi="Tahoma" w:cs="Tahoma"/>
          <w:color w:val="FF0000"/>
          <w:sz w:val="20"/>
          <w:szCs w:val="20"/>
        </w:rPr>
        <w:t xml:space="preserve"> </w:t>
      </w:r>
    </w:p>
    <w:p w:rsidR="003541A4" w:rsidRDefault="003541A4" w:rsidP="002203DD">
      <w:pPr>
        <w:pStyle w:val="ListParagraph"/>
        <w:numPr>
          <w:ilvl w:val="0"/>
          <w:numId w:val="2"/>
        </w:numPr>
        <w:spacing w:before="100" w:beforeAutospacing="1" w:after="100" w:afterAutospacing="1"/>
        <w:rPr>
          <w:rFonts w:ascii="Tahoma" w:eastAsia="Times New Roman" w:hAnsi="Tahoma" w:cs="Tahoma"/>
          <w:color w:val="FF0000"/>
          <w:sz w:val="20"/>
          <w:szCs w:val="20"/>
        </w:rPr>
      </w:pPr>
      <w:r>
        <w:rPr>
          <w:rFonts w:ascii="Tahoma" w:eastAsia="Times New Roman" w:hAnsi="Tahoma" w:cs="Tahoma"/>
          <w:color w:val="FF0000"/>
          <w:sz w:val="20"/>
          <w:szCs w:val="20"/>
        </w:rPr>
        <w:t xml:space="preserve">ACTION – Paul will find out whether Cranberry </w:t>
      </w:r>
      <w:proofErr w:type="spellStart"/>
      <w:r>
        <w:rPr>
          <w:rFonts w:ascii="Tahoma" w:eastAsia="Times New Roman" w:hAnsi="Tahoma" w:cs="Tahoma"/>
          <w:color w:val="FF0000"/>
          <w:sz w:val="20"/>
          <w:szCs w:val="20"/>
        </w:rPr>
        <w:t>shortcourse</w:t>
      </w:r>
      <w:proofErr w:type="spellEnd"/>
      <w:r>
        <w:rPr>
          <w:rFonts w:ascii="Tahoma" w:eastAsia="Times New Roman" w:hAnsi="Tahoma" w:cs="Tahoma"/>
          <w:color w:val="FF0000"/>
          <w:sz w:val="20"/>
          <w:szCs w:val="20"/>
        </w:rPr>
        <w:t xml:space="preserve"> feedback has been shared with the Cranberry instructors </w:t>
      </w:r>
    </w:p>
    <w:p w:rsidR="003541A4" w:rsidRDefault="003541A4" w:rsidP="002203DD">
      <w:pPr>
        <w:pStyle w:val="ListParagraph"/>
        <w:numPr>
          <w:ilvl w:val="0"/>
          <w:numId w:val="2"/>
        </w:numPr>
        <w:spacing w:before="100" w:beforeAutospacing="1" w:after="100" w:afterAutospacing="1"/>
        <w:rPr>
          <w:rFonts w:ascii="Tahoma" w:eastAsia="Times New Roman" w:hAnsi="Tahoma" w:cs="Tahoma"/>
          <w:color w:val="FF0000"/>
          <w:sz w:val="20"/>
          <w:szCs w:val="20"/>
        </w:rPr>
      </w:pPr>
      <w:r>
        <w:rPr>
          <w:rFonts w:ascii="Tahoma" w:eastAsia="Times New Roman" w:hAnsi="Tahoma" w:cs="Tahoma"/>
          <w:color w:val="FF0000"/>
          <w:sz w:val="20"/>
          <w:szCs w:val="20"/>
        </w:rPr>
        <w:t xml:space="preserve">ACTION  - Paul will find out the percentage of participation for the Active Shooter Training sessions (temperature check re </w:t>
      </w:r>
      <w:proofErr w:type="spellStart"/>
      <w:r>
        <w:rPr>
          <w:rFonts w:ascii="Tahoma" w:eastAsia="Times New Roman" w:hAnsi="Tahoma" w:cs="Tahoma"/>
          <w:color w:val="FF0000"/>
          <w:sz w:val="20"/>
          <w:szCs w:val="20"/>
        </w:rPr>
        <w:t>CoE</w:t>
      </w:r>
      <w:proofErr w:type="spellEnd"/>
      <w:r>
        <w:rPr>
          <w:rFonts w:ascii="Tahoma" w:eastAsia="Times New Roman" w:hAnsi="Tahoma" w:cs="Tahoma"/>
          <w:color w:val="FF0000"/>
          <w:sz w:val="20"/>
          <w:szCs w:val="20"/>
        </w:rPr>
        <w:t xml:space="preserve"> </w:t>
      </w:r>
      <w:proofErr w:type="spellStart"/>
      <w:r>
        <w:rPr>
          <w:rFonts w:ascii="Tahoma" w:eastAsia="Times New Roman" w:hAnsi="Tahoma" w:cs="Tahoma"/>
          <w:color w:val="FF0000"/>
          <w:sz w:val="20"/>
          <w:szCs w:val="20"/>
        </w:rPr>
        <w:t>trainng</w:t>
      </w:r>
      <w:proofErr w:type="spellEnd"/>
      <w:r>
        <w:rPr>
          <w:rFonts w:ascii="Tahoma" w:eastAsia="Times New Roman" w:hAnsi="Tahoma" w:cs="Tahoma"/>
          <w:color w:val="FF0000"/>
          <w:sz w:val="20"/>
          <w:szCs w:val="20"/>
        </w:rPr>
        <w:t>)</w:t>
      </w:r>
    </w:p>
    <w:p w:rsidR="002203DD" w:rsidRDefault="002203DD" w:rsidP="002203DD">
      <w:pPr>
        <w:pStyle w:val="ListParagraph"/>
        <w:numPr>
          <w:ilvl w:val="0"/>
          <w:numId w:val="2"/>
        </w:numPr>
        <w:spacing w:before="100" w:beforeAutospacing="1" w:after="100" w:afterAutospacing="1"/>
        <w:rPr>
          <w:rFonts w:ascii="Tahoma" w:eastAsia="Times New Roman" w:hAnsi="Tahoma" w:cs="Tahoma"/>
          <w:color w:val="FF0000"/>
          <w:sz w:val="20"/>
          <w:szCs w:val="20"/>
        </w:rPr>
      </w:pPr>
      <w:r>
        <w:rPr>
          <w:rFonts w:ascii="Tahoma" w:eastAsia="Times New Roman" w:hAnsi="Tahoma" w:cs="Tahoma"/>
          <w:color w:val="FF0000"/>
          <w:sz w:val="20"/>
          <w:szCs w:val="20"/>
        </w:rPr>
        <w:t xml:space="preserve">DECISION – The Council agrees to schedule revision – conduct “Spring Cleaning/Narrative workshops during </w:t>
      </w:r>
      <w:proofErr w:type="gramStart"/>
      <w:r>
        <w:rPr>
          <w:rFonts w:ascii="Tahoma" w:eastAsia="Times New Roman" w:hAnsi="Tahoma" w:cs="Tahoma"/>
          <w:color w:val="FF0000"/>
          <w:sz w:val="20"/>
          <w:szCs w:val="20"/>
        </w:rPr>
        <w:t>Spring</w:t>
      </w:r>
      <w:proofErr w:type="gramEnd"/>
      <w:r>
        <w:rPr>
          <w:rFonts w:ascii="Tahoma" w:eastAsia="Times New Roman" w:hAnsi="Tahoma" w:cs="Tahoma"/>
          <w:color w:val="FF0000"/>
          <w:sz w:val="20"/>
          <w:szCs w:val="20"/>
        </w:rPr>
        <w:t xml:space="preserve"> 2015, start Standards Workshop Fall 2015.  </w:t>
      </w:r>
    </w:p>
    <w:p w:rsidR="002203DD" w:rsidRDefault="003541A4" w:rsidP="002203DD">
      <w:pPr>
        <w:pStyle w:val="ListParagraph"/>
        <w:numPr>
          <w:ilvl w:val="0"/>
          <w:numId w:val="2"/>
        </w:numPr>
        <w:spacing w:before="100" w:beforeAutospacing="1" w:after="100" w:afterAutospacing="1"/>
        <w:rPr>
          <w:rFonts w:ascii="Tahoma" w:eastAsia="Times New Roman" w:hAnsi="Tahoma" w:cs="Tahoma"/>
          <w:color w:val="FF0000"/>
          <w:sz w:val="20"/>
          <w:szCs w:val="20"/>
        </w:rPr>
      </w:pPr>
      <w:r>
        <w:rPr>
          <w:rFonts w:ascii="Tahoma" w:eastAsia="Times New Roman" w:hAnsi="Tahoma" w:cs="Tahoma"/>
          <w:color w:val="FF0000"/>
          <w:sz w:val="20"/>
          <w:szCs w:val="20"/>
        </w:rPr>
        <w:t xml:space="preserve">DECISION – the Communication sub-group will develop a series of three All Staff emails regarding Culture of Excellence: </w:t>
      </w:r>
    </w:p>
    <w:p w:rsidR="003541A4" w:rsidRDefault="003541A4" w:rsidP="003541A4">
      <w:pPr>
        <w:pStyle w:val="ListParagraph"/>
        <w:numPr>
          <w:ilvl w:val="1"/>
          <w:numId w:val="2"/>
        </w:numPr>
        <w:spacing w:before="100" w:beforeAutospacing="1" w:after="100" w:afterAutospacing="1"/>
        <w:rPr>
          <w:rFonts w:ascii="Tahoma" w:eastAsia="Times New Roman" w:hAnsi="Tahoma" w:cs="Tahoma"/>
          <w:color w:val="FF0000"/>
          <w:sz w:val="20"/>
          <w:szCs w:val="20"/>
        </w:rPr>
      </w:pPr>
      <w:r>
        <w:rPr>
          <w:rFonts w:ascii="Tahoma" w:eastAsia="Times New Roman" w:hAnsi="Tahoma" w:cs="Tahoma"/>
          <w:color w:val="FF0000"/>
          <w:sz w:val="20"/>
          <w:szCs w:val="20"/>
        </w:rPr>
        <w:t xml:space="preserve">End of week 3/13 – announce next iterations of Overview Session (4/8, 4/14) and change of plans </w:t>
      </w:r>
    </w:p>
    <w:p w:rsidR="003541A4" w:rsidRDefault="003541A4" w:rsidP="003541A4">
      <w:pPr>
        <w:pStyle w:val="ListParagraph"/>
        <w:numPr>
          <w:ilvl w:val="1"/>
          <w:numId w:val="2"/>
        </w:numPr>
        <w:spacing w:before="100" w:beforeAutospacing="1" w:after="100" w:afterAutospacing="1"/>
        <w:rPr>
          <w:rFonts w:ascii="Tahoma" w:eastAsia="Times New Roman" w:hAnsi="Tahoma" w:cs="Tahoma"/>
          <w:color w:val="FF0000"/>
          <w:sz w:val="20"/>
          <w:szCs w:val="20"/>
        </w:rPr>
      </w:pPr>
      <w:r>
        <w:rPr>
          <w:rFonts w:ascii="Tahoma" w:eastAsia="Times New Roman" w:hAnsi="Tahoma" w:cs="Tahoma"/>
          <w:color w:val="FF0000"/>
          <w:sz w:val="20"/>
          <w:szCs w:val="20"/>
        </w:rPr>
        <w:t>Second week of Spring Term – summary of feedback and what we propose to do in response to input</w:t>
      </w:r>
    </w:p>
    <w:p w:rsidR="003541A4" w:rsidRDefault="003541A4" w:rsidP="003541A4">
      <w:pPr>
        <w:pStyle w:val="ListParagraph"/>
        <w:numPr>
          <w:ilvl w:val="1"/>
          <w:numId w:val="2"/>
        </w:numPr>
        <w:spacing w:before="100" w:beforeAutospacing="1" w:after="100" w:afterAutospacing="1"/>
        <w:rPr>
          <w:rFonts w:ascii="Tahoma" w:eastAsia="Times New Roman" w:hAnsi="Tahoma" w:cs="Tahoma"/>
          <w:color w:val="FF0000"/>
          <w:sz w:val="20"/>
          <w:szCs w:val="20"/>
        </w:rPr>
      </w:pPr>
      <w:r>
        <w:rPr>
          <w:rFonts w:ascii="Tahoma" w:eastAsia="Times New Roman" w:hAnsi="Tahoma" w:cs="Tahoma"/>
          <w:color w:val="FF0000"/>
          <w:sz w:val="20"/>
          <w:szCs w:val="20"/>
        </w:rPr>
        <w:t xml:space="preserve">Last half of Spring Term – ask MHCC employees to think what Standard #1 will “look like” in their instance </w:t>
      </w:r>
    </w:p>
    <w:p w:rsidR="003541A4" w:rsidRPr="002203DD" w:rsidRDefault="003541A4" w:rsidP="003541A4">
      <w:pPr>
        <w:pStyle w:val="ListParagraph"/>
        <w:numPr>
          <w:ilvl w:val="0"/>
          <w:numId w:val="2"/>
        </w:numPr>
        <w:spacing w:before="100" w:beforeAutospacing="1" w:after="100" w:afterAutospacing="1"/>
        <w:rPr>
          <w:rFonts w:ascii="Tahoma" w:eastAsia="Times New Roman" w:hAnsi="Tahoma" w:cs="Tahoma"/>
          <w:color w:val="FF0000"/>
          <w:sz w:val="20"/>
          <w:szCs w:val="20"/>
        </w:rPr>
      </w:pPr>
      <w:r>
        <w:rPr>
          <w:rFonts w:ascii="Tahoma" w:eastAsia="Times New Roman" w:hAnsi="Tahoma" w:cs="Tahoma"/>
          <w:color w:val="FF0000"/>
          <w:sz w:val="20"/>
          <w:szCs w:val="20"/>
        </w:rPr>
        <w:t xml:space="preserve">ACTION – Paul will bring Thank You cards for Cranberry Short Course instructors for everyone to sign. </w:t>
      </w:r>
    </w:p>
    <w:p w:rsidR="00932E38" w:rsidRDefault="00932E38" w:rsidP="00932E38">
      <w:pPr>
        <w:rPr>
          <w:rFonts w:eastAsia="Times New Roman"/>
          <w:color w:val="000000"/>
        </w:rPr>
      </w:pPr>
      <w:r>
        <w:rPr>
          <w:rFonts w:ascii="Calibri" w:eastAsia="Times New Roman" w:hAnsi="Calibri"/>
          <w:color w:val="FF0000"/>
          <w:sz w:val="22"/>
          <w:szCs w:val="22"/>
        </w:rPr>
        <w:t>ACTION ITEMS FROM 20150218 meeting:</w:t>
      </w:r>
    </w:p>
    <w:p w:rsidR="00932E38" w:rsidRDefault="00932E38" w:rsidP="00932E38">
      <w:pPr>
        <w:ind w:hanging="360"/>
        <w:rPr>
          <w:rFonts w:eastAsia="Times New Roman"/>
          <w:color w:val="000000"/>
        </w:rPr>
      </w:pPr>
      <w:r>
        <w:rPr>
          <w:rFonts w:ascii="Symbol" w:eastAsia="Times New Roman" w:hAnsi="Symbol"/>
          <w:color w:val="FF0000"/>
          <w:sz w:val="22"/>
          <w:szCs w:val="22"/>
        </w:rPr>
        <w:t></w:t>
      </w:r>
      <w:r>
        <w:rPr>
          <w:rFonts w:ascii="Symbol" w:eastAsia="Times New Roman"/>
          <w:color w:val="FF0000"/>
          <w:sz w:val="22"/>
          <w:szCs w:val="22"/>
        </w:rPr>
        <w:t>        </w:t>
      </w:r>
      <w:r>
        <w:rPr>
          <w:rFonts w:ascii="Calibri" w:eastAsia="Times New Roman" w:hAnsi="Calibri"/>
          <w:color w:val="FF0000"/>
          <w:sz w:val="22"/>
          <w:szCs w:val="22"/>
        </w:rPr>
        <w:t>Gale will update PC on suggested schedule revision –</w:t>
      </w:r>
    </w:p>
    <w:p w:rsidR="00932E38" w:rsidRDefault="00932E38" w:rsidP="002203DD">
      <w:pPr>
        <w:ind w:left="360" w:hanging="360"/>
        <w:rPr>
          <w:rFonts w:eastAsia="Times New Roman"/>
          <w:color w:val="000000"/>
        </w:rPr>
      </w:pPr>
      <w:proofErr w:type="gramStart"/>
      <w:r>
        <w:rPr>
          <w:rFonts w:ascii="Courier New" w:eastAsia="Times New Roman" w:hAnsi="Courier New" w:cs="Courier New"/>
          <w:color w:val="FF0000"/>
          <w:sz w:val="22"/>
          <w:szCs w:val="22"/>
        </w:rPr>
        <w:t>o</w:t>
      </w:r>
      <w:proofErr w:type="gramEnd"/>
      <w:r>
        <w:rPr>
          <w:rFonts w:ascii="Courier New" w:eastAsia="Times New Roman" w:hAnsi="Courier New" w:cs="Courier New"/>
          <w:color w:val="FF0000"/>
          <w:sz w:val="22"/>
          <w:szCs w:val="22"/>
        </w:rPr>
        <w:t>   </w:t>
      </w:r>
      <w:r>
        <w:rPr>
          <w:rFonts w:ascii="Calibri" w:eastAsia="Times New Roman" w:hAnsi="Calibri"/>
          <w:color w:val="FF0000"/>
          <w:sz w:val="22"/>
          <w:szCs w:val="22"/>
        </w:rPr>
        <w:t>“Spring Cleaning” with Rick Doughty leading sessions</w:t>
      </w:r>
    </w:p>
    <w:p w:rsidR="00932E38" w:rsidRDefault="00932E38" w:rsidP="002203DD">
      <w:pPr>
        <w:ind w:left="360" w:hanging="360"/>
        <w:rPr>
          <w:rFonts w:eastAsia="Times New Roman"/>
          <w:color w:val="000000"/>
        </w:rPr>
      </w:pPr>
      <w:proofErr w:type="gramStart"/>
      <w:r>
        <w:rPr>
          <w:rFonts w:ascii="Courier New" w:eastAsia="Times New Roman" w:hAnsi="Courier New" w:cs="Courier New"/>
          <w:color w:val="FF0000"/>
          <w:sz w:val="22"/>
          <w:szCs w:val="22"/>
        </w:rPr>
        <w:t>o</w:t>
      </w:r>
      <w:proofErr w:type="gramEnd"/>
      <w:r>
        <w:rPr>
          <w:rFonts w:ascii="Courier New" w:eastAsia="Times New Roman" w:hAnsi="Courier New" w:cs="Courier New"/>
          <w:color w:val="FF0000"/>
          <w:sz w:val="22"/>
          <w:szCs w:val="22"/>
        </w:rPr>
        <w:t>   </w:t>
      </w:r>
      <w:r>
        <w:rPr>
          <w:rFonts w:ascii="Calibri" w:eastAsia="Times New Roman" w:hAnsi="Calibri"/>
          <w:color w:val="FF0000"/>
          <w:sz w:val="22"/>
          <w:szCs w:val="22"/>
        </w:rPr>
        <w:t>First workshop for standard one takes place in the Fall Term</w:t>
      </w:r>
    </w:p>
    <w:p w:rsidR="00932E38" w:rsidRDefault="00932E38" w:rsidP="00932E38">
      <w:pPr>
        <w:ind w:hanging="360"/>
        <w:rPr>
          <w:rFonts w:eastAsia="Times New Roman"/>
          <w:color w:val="000000"/>
        </w:rPr>
      </w:pPr>
      <w:r>
        <w:rPr>
          <w:rFonts w:ascii="Symbol" w:eastAsia="Times New Roman" w:hAnsi="Symbol"/>
          <w:color w:val="FF0000"/>
          <w:sz w:val="22"/>
          <w:szCs w:val="22"/>
        </w:rPr>
        <w:lastRenderedPageBreak/>
        <w:t></w:t>
      </w:r>
      <w:proofErr w:type="gramStart"/>
      <w:r>
        <w:rPr>
          <w:rFonts w:ascii="Symbol" w:eastAsia="Times New Roman"/>
          <w:color w:val="FF0000"/>
          <w:sz w:val="22"/>
          <w:szCs w:val="22"/>
        </w:rPr>
        <w:t>  </w:t>
      </w:r>
      <w:r>
        <w:rPr>
          <w:rFonts w:ascii="Calibri" w:eastAsia="Times New Roman" w:hAnsi="Calibri"/>
          <w:color w:val="FF0000"/>
          <w:sz w:val="22"/>
          <w:szCs w:val="22"/>
        </w:rPr>
        <w:t>Cranberry</w:t>
      </w:r>
      <w:proofErr w:type="gramEnd"/>
      <w:r>
        <w:rPr>
          <w:rFonts w:ascii="Calibri" w:eastAsia="Times New Roman" w:hAnsi="Calibri"/>
          <w:color w:val="FF0000"/>
          <w:sz w:val="22"/>
          <w:szCs w:val="22"/>
        </w:rPr>
        <w:t xml:space="preserve"> survey comments are available now- Paula will send them out for everyone to read and start forming ideas for next year.</w:t>
      </w:r>
    </w:p>
    <w:p w:rsidR="00932E38" w:rsidRDefault="00932E38" w:rsidP="00932E38">
      <w:pPr>
        <w:ind w:hanging="360"/>
        <w:rPr>
          <w:rFonts w:eastAsia="Times New Roman"/>
          <w:color w:val="000000"/>
        </w:rPr>
      </w:pPr>
      <w:r>
        <w:rPr>
          <w:rFonts w:ascii="Symbol" w:eastAsia="Times New Roman" w:hAnsi="Symbol"/>
          <w:color w:val="FF0000"/>
          <w:sz w:val="22"/>
          <w:szCs w:val="22"/>
        </w:rPr>
        <w:t></w:t>
      </w:r>
      <w:r>
        <w:rPr>
          <w:rFonts w:ascii="Symbol" w:eastAsia="Times New Roman"/>
          <w:color w:val="FF0000"/>
          <w:sz w:val="22"/>
          <w:szCs w:val="22"/>
        </w:rPr>
        <w:t>         </w:t>
      </w:r>
      <w:r>
        <w:rPr>
          <w:rFonts w:ascii="Calibri" w:eastAsia="Times New Roman" w:hAnsi="Calibri"/>
          <w:color w:val="FF0000"/>
          <w:sz w:val="22"/>
          <w:szCs w:val="22"/>
        </w:rPr>
        <w:t>Gale will speak with Tim Green about coming to PSC next meeting to present the summary of the Climate Survey.  We will then need to follow up to identify key strategies for our future work.</w:t>
      </w:r>
    </w:p>
    <w:p w:rsidR="00932E38" w:rsidRDefault="00932E38" w:rsidP="00932E38">
      <w:pPr>
        <w:ind w:hanging="360"/>
        <w:rPr>
          <w:rFonts w:eastAsia="Times New Roman"/>
          <w:color w:val="000000"/>
        </w:rPr>
      </w:pPr>
      <w:r>
        <w:rPr>
          <w:rFonts w:ascii="Symbol" w:eastAsia="Times New Roman" w:hAnsi="Symbol"/>
          <w:color w:val="FF0000"/>
          <w:sz w:val="22"/>
          <w:szCs w:val="22"/>
        </w:rPr>
        <w:t></w:t>
      </w:r>
      <w:r>
        <w:rPr>
          <w:rFonts w:ascii="Symbol" w:eastAsia="Times New Roman"/>
          <w:color w:val="FF0000"/>
          <w:sz w:val="22"/>
          <w:szCs w:val="22"/>
        </w:rPr>
        <w:t>         </w:t>
      </w:r>
      <w:r>
        <w:rPr>
          <w:rFonts w:ascii="Calibri" w:eastAsia="Times New Roman" w:hAnsi="Calibri"/>
          <w:color w:val="FF0000"/>
          <w:sz w:val="22"/>
          <w:szCs w:val="22"/>
        </w:rPr>
        <w:t>Child to Work Day is moving forward (schedule &amp; logistics) for April 23</w:t>
      </w:r>
      <w:r>
        <w:rPr>
          <w:rFonts w:ascii="Calibri" w:eastAsia="Times New Roman" w:hAnsi="Calibri"/>
          <w:color w:val="FF0000"/>
          <w:sz w:val="20"/>
          <w:szCs w:val="20"/>
          <w:vertAlign w:val="superscript"/>
        </w:rPr>
        <w:t>rd</w:t>
      </w:r>
      <w:r>
        <w:rPr>
          <w:rFonts w:ascii="Calibri" w:eastAsia="Times New Roman" w:hAnsi="Calibri"/>
          <w:color w:val="FF0000"/>
          <w:sz w:val="22"/>
          <w:szCs w:val="22"/>
        </w:rPr>
        <w:t>. Eran and Eric will continue to pursue leads and solidify schedule of the day.  Logistics? Registration?</w:t>
      </w:r>
    </w:p>
    <w:p w:rsidR="00932E38" w:rsidRDefault="00932E38" w:rsidP="00932E38">
      <w:pPr>
        <w:rPr>
          <w:rFonts w:eastAsia="Times New Roman"/>
          <w:color w:val="000000"/>
        </w:rPr>
      </w:pPr>
      <w:r>
        <w:rPr>
          <w:rFonts w:ascii="Calibri" w:eastAsia="Times New Roman" w:hAnsi="Calibri"/>
          <w:color w:val="FF0000"/>
          <w:sz w:val="22"/>
          <w:szCs w:val="22"/>
        </w:rPr>
        <w:t> </w:t>
      </w:r>
    </w:p>
    <w:p w:rsidR="005074A1" w:rsidRDefault="005074A1" w:rsidP="00932E38">
      <w:pPr>
        <w:rPr>
          <w:rFonts w:ascii="Calibri" w:eastAsia="Times New Roman" w:hAnsi="Calibri"/>
          <w:color w:val="FF0000"/>
        </w:rPr>
      </w:pPr>
    </w:p>
    <w:p w:rsidR="00932E38" w:rsidRPr="000F7E2F" w:rsidRDefault="00932E38" w:rsidP="00932E38">
      <w:pPr>
        <w:rPr>
          <w:rFonts w:eastAsia="Times New Roman"/>
        </w:rPr>
      </w:pPr>
      <w:r w:rsidRPr="000F7E2F">
        <w:rPr>
          <w:rFonts w:ascii="Calibri" w:eastAsia="Times New Roman" w:hAnsi="Calibri"/>
        </w:rPr>
        <w:t>From 20150121 meeting:</w:t>
      </w:r>
    </w:p>
    <w:p w:rsidR="00932E38" w:rsidRPr="000F7E2F" w:rsidRDefault="00932E38" w:rsidP="00932E38">
      <w:pPr>
        <w:ind w:hanging="360"/>
        <w:rPr>
          <w:rFonts w:eastAsia="Times New Roman"/>
        </w:rPr>
      </w:pPr>
      <w:r w:rsidRPr="000F7E2F">
        <w:rPr>
          <w:rFonts w:ascii="Symbol" w:eastAsia="Times New Roman" w:hAnsi="Symbol"/>
        </w:rPr>
        <w:t></w:t>
      </w:r>
      <w:r w:rsidRPr="000F7E2F">
        <w:rPr>
          <w:rFonts w:ascii="Symbol" w:eastAsia="Times New Roman"/>
          <w:sz w:val="22"/>
          <w:szCs w:val="22"/>
        </w:rPr>
        <w:t>     </w:t>
      </w:r>
      <w:r w:rsidRPr="000F7E2F">
        <w:rPr>
          <w:rFonts w:ascii="Calibri" w:eastAsia="Times New Roman" w:hAnsi="Calibri"/>
        </w:rPr>
        <w:t>ACTION  - Cranberry Subcommittee will need to send out evaluation summaries and thank you notes to instructors.</w:t>
      </w:r>
    </w:p>
    <w:p w:rsidR="00932E38" w:rsidRDefault="00932E38" w:rsidP="00932E38">
      <w:pPr>
        <w:rPr>
          <w:rFonts w:eastAsia="Times New Roman"/>
          <w:color w:val="000000"/>
        </w:rPr>
      </w:pPr>
      <w:r>
        <w:rPr>
          <w:rFonts w:ascii="Calibri" w:eastAsia="Times New Roman" w:hAnsi="Calibri"/>
          <w:color w:val="1F497D"/>
          <w:sz w:val="22"/>
          <w:szCs w:val="22"/>
        </w:rPr>
        <w:t> </w:t>
      </w:r>
      <w:bookmarkStart w:id="0" w:name="_GoBack"/>
      <w:bookmarkEnd w:id="0"/>
    </w:p>
    <w:p w:rsidR="00932E38" w:rsidRDefault="00932E38" w:rsidP="00932E38">
      <w:pPr>
        <w:rPr>
          <w:rFonts w:eastAsia="Times New Roman"/>
          <w:color w:val="000000"/>
        </w:rPr>
      </w:pPr>
      <w:r>
        <w:rPr>
          <w:rFonts w:ascii="Calibri" w:eastAsia="Times New Roman" w:hAnsi="Calibri"/>
          <w:color w:val="1F497D"/>
          <w:sz w:val="22"/>
          <w:szCs w:val="22"/>
        </w:rPr>
        <w:t> </w:t>
      </w:r>
    </w:p>
    <w:p w:rsidR="004114BD" w:rsidRDefault="004114BD"/>
    <w:sectPr w:rsidR="004114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46465A"/>
    <w:multiLevelType w:val="multilevel"/>
    <w:tmpl w:val="3F5AD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3724FB4"/>
    <w:multiLevelType w:val="hybridMultilevel"/>
    <w:tmpl w:val="D6AE63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E38"/>
    <w:rsid w:val="000A0DD5"/>
    <w:rsid w:val="000F7E2F"/>
    <w:rsid w:val="002203DD"/>
    <w:rsid w:val="00232B27"/>
    <w:rsid w:val="003541A4"/>
    <w:rsid w:val="004114BD"/>
    <w:rsid w:val="005074A1"/>
    <w:rsid w:val="007E0390"/>
    <w:rsid w:val="00872BAA"/>
    <w:rsid w:val="00932E38"/>
    <w:rsid w:val="00AF1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B81246-6B86-4D55-8F73-46221727E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E3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2E38"/>
    <w:rPr>
      <w:color w:val="0000FF"/>
      <w:u w:val="single"/>
    </w:rPr>
  </w:style>
  <w:style w:type="paragraph" w:styleId="BalloonText">
    <w:name w:val="Balloon Text"/>
    <w:basedOn w:val="Normal"/>
    <w:link w:val="BalloonTextChar"/>
    <w:uiPriority w:val="99"/>
    <w:semiHidden/>
    <w:unhideWhenUsed/>
    <w:rsid w:val="00932E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E38"/>
    <w:rPr>
      <w:rFonts w:ascii="Segoe UI" w:hAnsi="Segoe UI" w:cs="Segoe UI"/>
      <w:sz w:val="18"/>
      <w:szCs w:val="18"/>
    </w:rPr>
  </w:style>
  <w:style w:type="paragraph" w:styleId="ListParagraph">
    <w:name w:val="List Paragraph"/>
    <w:basedOn w:val="Normal"/>
    <w:uiPriority w:val="34"/>
    <w:qFormat/>
    <w:rsid w:val="002203DD"/>
    <w:pPr>
      <w:ind w:left="720"/>
      <w:contextualSpacing/>
    </w:pPr>
  </w:style>
  <w:style w:type="table" w:styleId="TableGrid">
    <w:name w:val="Table Grid"/>
    <w:basedOn w:val="TableNormal"/>
    <w:uiPriority w:val="59"/>
    <w:rsid w:val="00AF1DBB"/>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771504">
      <w:bodyDiv w:val="1"/>
      <w:marLeft w:val="0"/>
      <w:marRight w:val="0"/>
      <w:marTop w:val="0"/>
      <w:marBottom w:val="0"/>
      <w:divBdr>
        <w:top w:val="none" w:sz="0" w:space="0" w:color="auto"/>
        <w:left w:val="none" w:sz="0" w:space="0" w:color="auto"/>
        <w:bottom w:val="none" w:sz="0" w:space="0" w:color="auto"/>
        <w:right w:val="none" w:sz="0" w:space="0" w:color="auto"/>
      </w:divBdr>
    </w:div>
    <w:div w:id="185067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MHCC</Company>
  <LinksUpToDate>false</LinksUpToDate>
  <CharactersWithSpaces>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Wild</dc:creator>
  <cp:keywords/>
  <dc:description/>
  <cp:lastModifiedBy>Paul Wild</cp:lastModifiedBy>
  <cp:revision>3</cp:revision>
  <cp:lastPrinted>2015-03-04T16:52:00Z</cp:lastPrinted>
  <dcterms:created xsi:type="dcterms:W3CDTF">2015-03-09T15:55:00Z</dcterms:created>
  <dcterms:modified xsi:type="dcterms:W3CDTF">2015-03-17T23:42:00Z</dcterms:modified>
</cp:coreProperties>
</file>